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082" w:rsidRPr="00F45082" w:rsidRDefault="00F45082" w:rsidP="00F45082">
      <w:pPr>
        <w:shd w:val="clear" w:color="auto" w:fill="FFFFFF"/>
        <w:spacing w:after="150" w:line="240" w:lineRule="auto"/>
        <w:jc w:val="center"/>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 xml:space="preserve">СОВЕТ НАРОДНЫХ ДЕПУТАТОВ </w:t>
      </w:r>
      <w:proofErr w:type="gramStart"/>
      <w:r w:rsidRPr="00F45082">
        <w:rPr>
          <w:rFonts w:ascii="Arial" w:eastAsia="Times New Roman" w:hAnsi="Arial" w:cs="Arial"/>
          <w:color w:val="333333"/>
          <w:sz w:val="21"/>
          <w:szCs w:val="21"/>
          <w:lang w:eastAsia="ru-RU"/>
        </w:rPr>
        <w:t>БОРЩЕВСКОГО</w:t>
      </w:r>
      <w:proofErr w:type="gramEnd"/>
    </w:p>
    <w:p w:rsidR="00F45082" w:rsidRPr="00F45082" w:rsidRDefault="00F45082" w:rsidP="00F45082">
      <w:pPr>
        <w:shd w:val="clear" w:color="auto" w:fill="FFFFFF"/>
        <w:spacing w:after="150" w:line="240" w:lineRule="auto"/>
        <w:jc w:val="center"/>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СЕЛЬСКОГО ПОСЕЛЕНИЯ ХОХОЛЬСКОГО МУНИЦИПАЛЬНОГО РАЙОНА</w:t>
      </w:r>
    </w:p>
    <w:p w:rsidR="00F45082" w:rsidRPr="00F45082" w:rsidRDefault="00F45082" w:rsidP="00F45082">
      <w:pPr>
        <w:shd w:val="clear" w:color="auto" w:fill="FFFFFF"/>
        <w:spacing w:after="0" w:line="240" w:lineRule="auto"/>
        <w:jc w:val="center"/>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ВОРОНЕЖСКОЙ ОБЛАСТИ </w:t>
      </w:r>
      <w:r w:rsidRPr="00F45082">
        <w:rPr>
          <w:rFonts w:ascii="Arial" w:eastAsia="Times New Roman" w:hAnsi="Arial" w:cs="Arial"/>
          <w:color w:val="333333"/>
          <w:sz w:val="21"/>
          <w:szCs w:val="21"/>
          <w:lang w:eastAsia="ru-RU"/>
        </w:rPr>
        <w:br/>
      </w:r>
      <w:r w:rsidRPr="00F45082">
        <w:rPr>
          <w:rFonts w:ascii="Arial" w:eastAsia="Times New Roman" w:hAnsi="Arial" w:cs="Arial"/>
          <w:color w:val="333333"/>
          <w:sz w:val="21"/>
          <w:szCs w:val="21"/>
          <w:lang w:eastAsia="ru-RU"/>
        </w:rPr>
        <w:br/>
        <w:t> </w:t>
      </w:r>
      <w:proofErr w:type="gramStart"/>
      <w:r w:rsidRPr="00F45082">
        <w:rPr>
          <w:rFonts w:ascii="Arial" w:eastAsia="Times New Roman" w:hAnsi="Arial" w:cs="Arial"/>
          <w:color w:val="333333"/>
          <w:sz w:val="21"/>
          <w:szCs w:val="21"/>
          <w:lang w:eastAsia="ru-RU"/>
        </w:rPr>
        <w:t>Р</w:t>
      </w:r>
      <w:proofErr w:type="gramEnd"/>
      <w:r w:rsidRPr="00F45082">
        <w:rPr>
          <w:rFonts w:ascii="Arial" w:eastAsia="Times New Roman" w:hAnsi="Arial" w:cs="Arial"/>
          <w:color w:val="333333"/>
          <w:sz w:val="21"/>
          <w:szCs w:val="21"/>
          <w:lang w:eastAsia="ru-RU"/>
        </w:rPr>
        <w:t xml:space="preserve"> Е Ш Е Н И Е</w:t>
      </w:r>
    </w:p>
    <w:p w:rsidR="00F45082" w:rsidRPr="00F45082" w:rsidRDefault="00F45082" w:rsidP="00F45082">
      <w:pPr>
        <w:shd w:val="clear" w:color="auto" w:fill="FFFFFF"/>
        <w:spacing w:after="150" w:line="240" w:lineRule="auto"/>
        <w:jc w:val="center"/>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от 20.11.2017 г. № 40</w:t>
      </w:r>
    </w:p>
    <w:p w:rsidR="00F45082" w:rsidRPr="00F45082" w:rsidRDefault="00F45082" w:rsidP="00F45082">
      <w:pPr>
        <w:shd w:val="clear" w:color="auto" w:fill="FFFFFF"/>
        <w:spacing w:after="150" w:line="240" w:lineRule="auto"/>
        <w:jc w:val="center"/>
        <w:rPr>
          <w:rFonts w:ascii="Arial" w:eastAsia="Times New Roman" w:hAnsi="Arial" w:cs="Arial"/>
          <w:color w:val="333333"/>
          <w:sz w:val="21"/>
          <w:szCs w:val="21"/>
          <w:lang w:eastAsia="ru-RU"/>
        </w:rPr>
      </w:pPr>
      <w:proofErr w:type="spellStart"/>
      <w:r w:rsidRPr="00F45082">
        <w:rPr>
          <w:rFonts w:ascii="Arial" w:eastAsia="Times New Roman" w:hAnsi="Arial" w:cs="Arial"/>
          <w:color w:val="333333"/>
          <w:sz w:val="21"/>
          <w:szCs w:val="21"/>
          <w:lang w:eastAsia="ru-RU"/>
        </w:rPr>
        <w:t>с</w:t>
      </w:r>
      <w:proofErr w:type="gramStart"/>
      <w:r w:rsidRPr="00F45082">
        <w:rPr>
          <w:rFonts w:ascii="Arial" w:eastAsia="Times New Roman" w:hAnsi="Arial" w:cs="Arial"/>
          <w:color w:val="333333"/>
          <w:sz w:val="21"/>
          <w:szCs w:val="21"/>
          <w:lang w:eastAsia="ru-RU"/>
        </w:rPr>
        <w:t>.Б</w:t>
      </w:r>
      <w:proofErr w:type="gramEnd"/>
      <w:r w:rsidRPr="00F45082">
        <w:rPr>
          <w:rFonts w:ascii="Arial" w:eastAsia="Times New Roman" w:hAnsi="Arial" w:cs="Arial"/>
          <w:color w:val="333333"/>
          <w:sz w:val="21"/>
          <w:szCs w:val="21"/>
          <w:lang w:eastAsia="ru-RU"/>
        </w:rPr>
        <w:t>орщево</w:t>
      </w:r>
      <w:proofErr w:type="spellEnd"/>
    </w:p>
    <w:p w:rsidR="00F45082" w:rsidRPr="00F45082" w:rsidRDefault="00F45082" w:rsidP="00F45082">
      <w:pPr>
        <w:shd w:val="clear" w:color="auto" w:fill="FFFFFF"/>
        <w:spacing w:after="150" w:line="240" w:lineRule="auto"/>
        <w:jc w:val="center"/>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 </w:t>
      </w:r>
    </w:p>
    <w:p w:rsidR="00F45082" w:rsidRPr="00F45082" w:rsidRDefault="00F45082" w:rsidP="00F45082">
      <w:pPr>
        <w:shd w:val="clear" w:color="auto" w:fill="FFFFFF"/>
        <w:spacing w:after="150" w:line="240" w:lineRule="auto"/>
        <w:jc w:val="center"/>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О внесении изменений в решение Совета народных депутатов Борщевского сельского поселения от 24.12.2013 года № 49 «Об утверждении Положения о бюджетном процессе в Борщевском сельском поселении»</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 </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В соответствии с Бюджетным Кодексом Российской Федерации; Федеральным Законом № 131-ФЗ от 06.10.2003 года «Об общих принципах организации местного самоуправления в Российской Федерации»; Федеральным законом от 30.09.2017 г. № 285-ФЗ «О внесении изменений в Бюджетный кодекс Российской Федерации»; Федеральным законом от 18.07.2017 г. № 178-ФЗ «О внесении изменений в Бюджетный кодекс Российской Федерации»; Федеральным законом от 03.07.2016 г. № 345-ФЗ «О внесении изменений в Бюджетный кодекс Российской Федерации»; принимая во внимание протест прокуратуры № 2-1-2017 от 17.10.2017; на основании Устава Борщевского сельского поселения Совет народных депутатов</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                                                       РЕШИЛ:</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1. Внести в Положение о бюджетном процессе в Борщевском сельском поселении, утвержденное решением Совета народных депутатов Борщевского сельского поселения Хохольского муниципального района Воронежской области от 24.12.2013 года № 49 следующие изменения и дополнения:</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1.1.          абзац 3 части 4 статьи 46 Положения исключить;</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1.2.          статью 11 Положения изложить в новой редакции следующего содержания:</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«Статья 11Бюджетные полномочия получателя бюджетных средств</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1. Получатель бюджетных средств обладает следующими бюджетными полномочиями:</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1) </w:t>
      </w:r>
      <w:proofErr w:type="gramStart"/>
      <w:r w:rsidRPr="00F45082">
        <w:rPr>
          <w:rFonts w:ascii="Arial" w:eastAsia="Times New Roman" w:hAnsi="Arial" w:cs="Arial"/>
          <w:color w:val="333333"/>
          <w:sz w:val="21"/>
          <w:szCs w:val="21"/>
          <w:lang w:eastAsia="ru-RU"/>
        </w:rPr>
        <w:t>составляет и исполняет</w:t>
      </w:r>
      <w:proofErr w:type="gramEnd"/>
      <w:r w:rsidRPr="00F45082">
        <w:rPr>
          <w:rFonts w:ascii="Arial" w:eastAsia="Times New Roman" w:hAnsi="Arial" w:cs="Arial"/>
          <w:color w:val="333333"/>
          <w:sz w:val="21"/>
          <w:szCs w:val="21"/>
          <w:lang w:eastAsia="ru-RU"/>
        </w:rPr>
        <w:t xml:space="preserve"> бюджетную смету;</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2) принимает и (или) исполняет в пределах доведенных лимитов бюджетных обязательств и (или) бюджетных ассигнований бюджетные обязательства;</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3) обеспечивает результативность, целевой характер использования предусмотренных ему бюджетных ассигнований;</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4) вносит соответствующему главному распорядителю (распорядителю) бюджетных сре</w:t>
      </w:r>
      <w:proofErr w:type="gramStart"/>
      <w:r w:rsidRPr="00F45082">
        <w:rPr>
          <w:rFonts w:ascii="Arial" w:eastAsia="Times New Roman" w:hAnsi="Arial" w:cs="Arial"/>
          <w:color w:val="333333"/>
          <w:sz w:val="21"/>
          <w:szCs w:val="21"/>
          <w:lang w:eastAsia="ru-RU"/>
        </w:rPr>
        <w:t>дств пр</w:t>
      </w:r>
      <w:proofErr w:type="gramEnd"/>
      <w:r w:rsidRPr="00F45082">
        <w:rPr>
          <w:rFonts w:ascii="Arial" w:eastAsia="Times New Roman" w:hAnsi="Arial" w:cs="Arial"/>
          <w:color w:val="333333"/>
          <w:sz w:val="21"/>
          <w:szCs w:val="21"/>
          <w:lang w:eastAsia="ru-RU"/>
        </w:rPr>
        <w:t>едложения по изменению бюджетной росписи;</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5) ведет бюджетный учет (обеспечивает ведение бюджетного учета);</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proofErr w:type="gramStart"/>
      <w:r w:rsidRPr="00F45082">
        <w:rPr>
          <w:rFonts w:ascii="Arial" w:eastAsia="Times New Roman" w:hAnsi="Arial" w:cs="Arial"/>
          <w:color w:val="333333"/>
          <w:sz w:val="21"/>
          <w:szCs w:val="21"/>
          <w:lang w:eastAsia="ru-RU"/>
        </w:rPr>
        <w:t>7) осуществляет иные полномочия, установленные настоящим Кодексом и принятыми в соответствии с ним нормативными правовыми актами (муниципальными правовыми актами), регулирующими бюджетные правоотношения.</w:t>
      </w:r>
      <w:proofErr w:type="gramEnd"/>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2. </w:t>
      </w:r>
      <w:proofErr w:type="gramStart"/>
      <w:r w:rsidRPr="00F45082">
        <w:rPr>
          <w:rFonts w:ascii="Arial" w:eastAsia="Times New Roman" w:hAnsi="Arial" w:cs="Arial"/>
          <w:color w:val="333333"/>
          <w:sz w:val="21"/>
          <w:szCs w:val="21"/>
          <w:lang w:eastAsia="ru-RU"/>
        </w:rPr>
        <w:t xml:space="preserve">Получатель бюджетных средств передает другому получателю бюджетных средств бюджетные полномочия в порядке, установленном соответствующим финансовым органом, в соответствии с общими требованиями, установленными Министерством финансов </w:t>
      </w:r>
      <w:r w:rsidRPr="00F45082">
        <w:rPr>
          <w:rFonts w:ascii="Arial" w:eastAsia="Times New Roman" w:hAnsi="Arial" w:cs="Arial"/>
          <w:color w:val="333333"/>
          <w:sz w:val="21"/>
          <w:szCs w:val="21"/>
          <w:lang w:eastAsia="ru-RU"/>
        </w:rPr>
        <w:lastRenderedPageBreak/>
        <w:t>Российской Федерации, в соответствии с решением главного распорядителя бюджетных средств, указанным в пункте 3.1 статьи 158 Бюджетного Кодекса»;</w:t>
      </w:r>
      <w:proofErr w:type="gramEnd"/>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1.3. часть 2 статьи 79 Положения изложить в новой редакции следующего содержания:</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«2. Порядок осуществления полномочий органами внутреннего государственного (муниципального) финансового контроля по внутреннему государственному (муниципальному) финансовому контролю определяется соответственно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местных администраций, а также стандартами осуществления внутреннего государственного (муниципального) финансового контроля»;</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2. Настоящее решение подлежит обнародованию.</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 xml:space="preserve">3. </w:t>
      </w:r>
      <w:proofErr w:type="gramStart"/>
      <w:r w:rsidRPr="00F45082">
        <w:rPr>
          <w:rFonts w:ascii="Arial" w:eastAsia="Times New Roman" w:hAnsi="Arial" w:cs="Arial"/>
          <w:color w:val="333333"/>
          <w:sz w:val="21"/>
          <w:szCs w:val="21"/>
          <w:lang w:eastAsia="ru-RU"/>
        </w:rPr>
        <w:t>Контроль за</w:t>
      </w:r>
      <w:proofErr w:type="gramEnd"/>
      <w:r w:rsidRPr="00F45082">
        <w:rPr>
          <w:rFonts w:ascii="Arial" w:eastAsia="Times New Roman" w:hAnsi="Arial" w:cs="Arial"/>
          <w:color w:val="333333"/>
          <w:sz w:val="21"/>
          <w:szCs w:val="21"/>
          <w:lang w:eastAsia="ru-RU"/>
        </w:rPr>
        <w:t xml:space="preserve"> исполнением настоящего решения оставляю за собой.</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 </w:t>
      </w:r>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 xml:space="preserve">Глава </w:t>
      </w:r>
      <w:proofErr w:type="gramStart"/>
      <w:r w:rsidRPr="00F45082">
        <w:rPr>
          <w:rFonts w:ascii="Arial" w:eastAsia="Times New Roman" w:hAnsi="Arial" w:cs="Arial"/>
          <w:color w:val="333333"/>
          <w:sz w:val="21"/>
          <w:szCs w:val="21"/>
          <w:lang w:eastAsia="ru-RU"/>
        </w:rPr>
        <w:t>Борщевского</w:t>
      </w:r>
      <w:proofErr w:type="gramEnd"/>
    </w:p>
    <w:p w:rsidR="00F45082" w:rsidRPr="00F45082" w:rsidRDefault="00F45082" w:rsidP="00F45082">
      <w:pPr>
        <w:shd w:val="clear" w:color="auto" w:fill="FFFFFF"/>
        <w:spacing w:after="150" w:line="240" w:lineRule="auto"/>
        <w:rPr>
          <w:rFonts w:ascii="Arial" w:eastAsia="Times New Roman" w:hAnsi="Arial" w:cs="Arial"/>
          <w:color w:val="333333"/>
          <w:sz w:val="21"/>
          <w:szCs w:val="21"/>
          <w:lang w:eastAsia="ru-RU"/>
        </w:rPr>
      </w:pPr>
      <w:r w:rsidRPr="00F45082">
        <w:rPr>
          <w:rFonts w:ascii="Arial" w:eastAsia="Times New Roman" w:hAnsi="Arial" w:cs="Arial"/>
          <w:color w:val="333333"/>
          <w:sz w:val="21"/>
          <w:szCs w:val="21"/>
          <w:lang w:eastAsia="ru-RU"/>
        </w:rPr>
        <w:t xml:space="preserve">сельского поселения                                                            Ю.П. </w:t>
      </w:r>
      <w:proofErr w:type="spellStart"/>
      <w:r w:rsidRPr="00F45082">
        <w:rPr>
          <w:rFonts w:ascii="Arial" w:eastAsia="Times New Roman" w:hAnsi="Arial" w:cs="Arial"/>
          <w:color w:val="333333"/>
          <w:sz w:val="21"/>
          <w:szCs w:val="21"/>
          <w:lang w:eastAsia="ru-RU"/>
        </w:rPr>
        <w:t>Рыженин</w:t>
      </w:r>
      <w:proofErr w:type="spellEnd"/>
    </w:p>
    <w:p w:rsidR="00733A40" w:rsidRDefault="00733A40">
      <w:bookmarkStart w:id="0" w:name="_GoBack"/>
      <w:bookmarkEnd w:id="0"/>
    </w:p>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082"/>
    <w:rsid w:val="00733A40"/>
    <w:rsid w:val="00F4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50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50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56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3208</Characters>
  <Application>Microsoft Office Word</Application>
  <DocSecurity>0</DocSecurity>
  <Lines>26</Lines>
  <Paragraphs>7</Paragraphs>
  <ScaleCrop>false</ScaleCrop>
  <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2018-08-28T10:27:00Z</dcterms:created>
  <dcterms:modified xsi:type="dcterms:W3CDTF">2018-08-28T10:27:00Z</dcterms:modified>
</cp:coreProperties>
</file>