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A79" w:rsidRDefault="00045A79" w:rsidP="00045A7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СОВЕТ НАРОДНЫХ ДЕПУТАТОВ</w:t>
      </w:r>
    </w:p>
    <w:p w:rsidR="00045A79" w:rsidRDefault="00045A79" w:rsidP="00045A7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proofErr w:type="gramStart"/>
      <w:r>
        <w:rPr>
          <w:rFonts w:ascii="Arial" w:hAnsi="Arial" w:cs="Arial"/>
          <w:color w:val="333333"/>
          <w:sz w:val="21"/>
          <w:szCs w:val="21"/>
        </w:rPr>
        <w:t>БОРЩЕВСКОЕ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СЕЛЬСКОГО ПОСЕЛЕНИЯ</w:t>
      </w:r>
    </w:p>
    <w:p w:rsidR="00045A79" w:rsidRDefault="00045A79" w:rsidP="00045A7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ХОХОЛЬСКОГО МУНИЦИПАЛЬНОГО РАЙОНА</w:t>
      </w:r>
    </w:p>
    <w:p w:rsidR="00045A79" w:rsidRDefault="00045A79" w:rsidP="00045A7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ВОРОНЕЖСКОЙ ОБЛАСТИ</w:t>
      </w:r>
    </w:p>
    <w:p w:rsidR="00045A79" w:rsidRDefault="00045A79" w:rsidP="00045A7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045A79" w:rsidRDefault="00045A79" w:rsidP="00045A7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  РЕШЕНИЕ</w:t>
      </w:r>
    </w:p>
    <w:p w:rsidR="00045A79" w:rsidRDefault="00045A79" w:rsidP="00045A7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045A79" w:rsidRDefault="00045A79" w:rsidP="00045A7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От 08.02.2018 года № 5</w:t>
      </w:r>
    </w:p>
    <w:p w:rsidR="00045A79" w:rsidRDefault="00045A79" w:rsidP="00045A7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с. Борщево</w:t>
      </w:r>
    </w:p>
    <w:p w:rsidR="00045A79" w:rsidRDefault="00045A79" w:rsidP="00045A7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045A79" w:rsidRDefault="00045A79" w:rsidP="00045A7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proofErr w:type="gramStart"/>
      <w:r>
        <w:rPr>
          <w:rFonts w:ascii="Arial" w:hAnsi="Arial" w:cs="Arial"/>
          <w:color w:val="333333"/>
          <w:sz w:val="21"/>
          <w:szCs w:val="21"/>
        </w:rPr>
        <w:t>О внесении изменений и дополнений в решение Совета народных депутатов Борщевского сельского поселения Хохольского муниципального района Воронежской области от 08.04.2016 г. № 14 «Об утверждении Порядка увольнения (освобождения от должности) в связи с утратой доверия лиц, замещающим должности муниципальной службы в органах местного самоуправления Борщевского сельского поселения Хохольского муниципального района Воронежской области взысканий за несоблюдение ограничений и запретов, требований о предотвращении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или об урегулировании конфликта интересов и неисполнение обязанностей, установленных в целях противодействия коррупции»</w:t>
      </w:r>
    </w:p>
    <w:p w:rsidR="00045A79" w:rsidRDefault="00045A79" w:rsidP="00045A7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045A79" w:rsidRDefault="00045A79" w:rsidP="00045A7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proofErr w:type="gramStart"/>
      <w:r>
        <w:rPr>
          <w:rFonts w:ascii="Arial" w:hAnsi="Arial" w:cs="Arial"/>
          <w:color w:val="333333"/>
          <w:sz w:val="21"/>
          <w:szCs w:val="21"/>
        </w:rPr>
        <w:t>Принимая во внимание протест прокуратуры № 2-1-2018 от 01.02.2018 на решение Совета народных депутатов Борщевского сельского поселения Хохольского муниципального района Воронежской области от 08.04.2016 г. № 14; в целях приведения нормативного правового акта в соответствие с действующим законодательством, на основании ФЗ от 06.10.2003 г. № 131-ФЗ «Об общих принципах организации местного самоуправления в Российской Федерации»;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Федерального закона от 25.12.2008 г. №273-ФЗ «О противодействии коррупции» (в редакции Федерального закона от 28.12.2017 г. №423-ФЗ); Федерального закона от 01.07.2017 г. №123-ФЗ «О внесении изменений в отдельные законодательные акты Российской Федерации в части размещения в государственной информационной системе в области государственной службы сведений о применении взыскания в виде увольнения в связи с утратой доверия за совершение коррупционных правонарушений»;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Устава поселения, Совет народных депутатов</w:t>
      </w:r>
    </w:p>
    <w:p w:rsidR="00045A79" w:rsidRDefault="00045A79" w:rsidP="00045A7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РЕШИЛ:</w:t>
      </w:r>
    </w:p>
    <w:p w:rsidR="00045A79" w:rsidRDefault="00045A79" w:rsidP="00045A7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1.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Внести в решение Совета народных депутатов Борщевского сельского поселения Хохольского муниципального района Воронежской области от 08.04.2016 г. № 14 «Об утверждении Порядка увольнения (освобождения от должности) в связи с утратой доверия лиц, замещающим должности муниципальной службы в органах местного самоуправления Борщевского сельского поселения Хохольского муниципального района Воронежской области взысканий за несоблюдение ограничений и запретов, требований о предотвращении или об урегулировании конфликта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интересов и неисполнение обязанностей, установленных в целях противодействия коррупции» следующие изменения и дополнения:</w:t>
      </w:r>
    </w:p>
    <w:p w:rsidR="00045A79" w:rsidRDefault="00045A79" w:rsidP="00045A7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1.1. Пункт 1.3. приложения 1 к решению дополнить подпунктом ж) следующего содержания:</w:t>
      </w:r>
    </w:p>
    <w:p w:rsidR="00045A79" w:rsidRDefault="00045A79" w:rsidP="00045A7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«ж) в случаях, когда виновные действия, дающие основания для утраты доверия, либо соответственно аморальный проступок совершены работником вне места работы или по месту работы, но не в связи с исполнением им трудовых обязанностей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.»</w:t>
      </w:r>
      <w:proofErr w:type="gramEnd"/>
    </w:p>
    <w:p w:rsidR="00045A79" w:rsidRDefault="00045A79" w:rsidP="00045A7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1.2. Приложение 1 дополнить пункт 1.14. следующего содержания:</w:t>
      </w:r>
    </w:p>
    <w:p w:rsidR="00045A79" w:rsidRDefault="00045A79" w:rsidP="00045A7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«1.14.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Сведения о применении к лицу взыскания в виде увольнения (освобождения от должности) в связи с утратой доверия за совершение коррупционного правонарушения, за исключением сведений, составляющих государственную тайну, подлежат включению в реестр лиц, уволенных в связи с утратой доверия (далее - реестр), сроком на пять лет с момента принятия акта, явившегося основанием для включения в реестр.</w:t>
      </w:r>
      <w:proofErr w:type="gramEnd"/>
    </w:p>
    <w:p w:rsidR="00045A79" w:rsidRDefault="00045A79" w:rsidP="00045A7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lastRenderedPageBreak/>
        <w:t>Реестр подлежит размещению на официальном сайте федеральной государственной информационной системы в области государственной службы в информационно-телекоммуникационной сети "Интернет".</w:t>
      </w:r>
    </w:p>
    <w:p w:rsidR="00045A79" w:rsidRDefault="00045A79" w:rsidP="00045A7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Сведения о лице,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правонарушения, исключаются из реестра в случаях:</w:t>
      </w:r>
    </w:p>
    <w:p w:rsidR="00045A79" w:rsidRDefault="00045A79" w:rsidP="00045A7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а) отмены акта, явившегося основанием для включения в реестр сведений о лице, уволенном в связи с утратой доверия за совершение коррупционного правонарушения;</w:t>
      </w:r>
    </w:p>
    <w:p w:rsidR="00045A79" w:rsidRDefault="00045A79" w:rsidP="00045A7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б) вступления в установленном порядке в законную силу решения суда об отмене акта, явившегося основанием для включения в реестр сведений о лице, уволенном в связи с утратой доверия за совершение коррупционного правонарушения;</w:t>
      </w:r>
    </w:p>
    <w:p w:rsidR="00045A79" w:rsidRDefault="00045A79" w:rsidP="00045A7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в) истечения пяти лет с момента принятия акта, явившегося основанием для включения в реестр сведений о лице, уволенном в связи с утратой доверия за совершение коррупционного правонарушения;</w:t>
      </w:r>
    </w:p>
    <w:p w:rsidR="00045A79" w:rsidRDefault="00045A79" w:rsidP="00045A7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г) смерти лица,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правонарушения.</w:t>
      </w:r>
    </w:p>
    <w:p w:rsidR="00045A79" w:rsidRDefault="00045A79" w:rsidP="00045A7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proofErr w:type="gramStart"/>
      <w:r>
        <w:rPr>
          <w:rFonts w:ascii="Arial" w:hAnsi="Arial" w:cs="Arial"/>
          <w:color w:val="333333"/>
          <w:sz w:val="21"/>
          <w:szCs w:val="21"/>
        </w:rPr>
        <w:t>Включение в реестр сведений о лице,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правонарушения, исключение из реестра сведений о лице,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правонарушения, размещение реестра на официальном сайте федеральной государственной информационной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системы в области государственной службы в информационно-телекоммуникационной сети "Интернет" осуществляются в порядке, определяемом Правительством Российской Федерации».</w:t>
      </w:r>
    </w:p>
    <w:p w:rsidR="00045A79" w:rsidRDefault="00045A79" w:rsidP="00045A7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2. Настоящее решение подлежит обнародованию.</w:t>
      </w:r>
    </w:p>
    <w:p w:rsidR="00045A79" w:rsidRDefault="00045A79" w:rsidP="00045A7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3. Контроль исполнения настоящего решения оставляю за собой.</w:t>
      </w:r>
    </w:p>
    <w:p w:rsidR="00045A79" w:rsidRDefault="00045A79" w:rsidP="00045A7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045A79" w:rsidRDefault="00045A79" w:rsidP="00045A7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Глава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Борщевского</w:t>
      </w:r>
      <w:proofErr w:type="gramEnd"/>
    </w:p>
    <w:p w:rsidR="00045A79" w:rsidRDefault="00045A79" w:rsidP="00045A7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сельского поселения                                                                          Ю.П.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Рыженин</w:t>
      </w:r>
      <w:proofErr w:type="spellEnd"/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A79"/>
    <w:rsid w:val="00045A79"/>
    <w:rsid w:val="0073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5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5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771</Words>
  <Characters>4399</Characters>
  <Application>Microsoft Office Word</Application>
  <DocSecurity>0</DocSecurity>
  <Lines>36</Lines>
  <Paragraphs>10</Paragraphs>
  <ScaleCrop>false</ScaleCrop>
  <Company/>
  <LinksUpToDate>false</LinksUpToDate>
  <CharactersWithSpaces>5160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2018-08-28T10:16:00Z</dcterms:created>
  <dcterms:modified xsi:type="dcterms:W3CDTF">2018-08-28T10:16:00Z</dcterms:modified>
</cp:coreProperties>
</file>